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90" w:rsidRDefault="006F0290" w:rsidP="006F0290">
      <w:pPr>
        <w:spacing w:line="560" w:lineRule="exact"/>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附件1</w:t>
      </w:r>
    </w:p>
    <w:p w:rsidR="006F0290" w:rsidRDefault="006F0290" w:rsidP="006F0290">
      <w:pPr>
        <w:spacing w:line="520" w:lineRule="exact"/>
        <w:ind w:firstLineChars="300" w:firstLine="1320"/>
        <w:rPr>
          <w:rFonts w:ascii="方正小标宋简体" w:eastAsia="方正小标宋简体" w:hint="eastAsia"/>
          <w:color w:val="000000"/>
          <w:kern w:val="0"/>
          <w:sz w:val="44"/>
          <w:szCs w:val="44"/>
        </w:rPr>
      </w:pPr>
    </w:p>
    <w:p w:rsidR="006F0290" w:rsidRDefault="006F0290" w:rsidP="006F0290">
      <w:pPr>
        <w:spacing w:line="520" w:lineRule="exact"/>
        <w:ind w:firstLineChars="300" w:firstLine="1320"/>
        <w:rPr>
          <w:rFonts w:ascii="方正小标宋简体" w:eastAsia="方正小标宋简体" w:hint="eastAsia"/>
          <w:color w:val="000000"/>
          <w:kern w:val="0"/>
          <w:sz w:val="44"/>
          <w:szCs w:val="44"/>
        </w:rPr>
      </w:pPr>
      <w:r>
        <w:rPr>
          <w:rFonts w:ascii="方正小标宋简体" w:eastAsia="方正小标宋简体" w:hint="eastAsia"/>
          <w:color w:val="000000"/>
          <w:kern w:val="0"/>
          <w:sz w:val="44"/>
          <w:szCs w:val="44"/>
        </w:rPr>
        <w:t>芜湖市战略性新兴产业优秀人才</w:t>
      </w:r>
    </w:p>
    <w:p w:rsidR="006F0290" w:rsidRDefault="006F0290" w:rsidP="006F0290">
      <w:pPr>
        <w:spacing w:line="520" w:lineRule="exact"/>
        <w:jc w:val="center"/>
        <w:rPr>
          <w:rFonts w:ascii="方正小标宋简体" w:eastAsia="方正小标宋简体" w:hint="eastAsia"/>
          <w:color w:val="000000"/>
          <w:kern w:val="0"/>
          <w:sz w:val="44"/>
          <w:szCs w:val="44"/>
        </w:rPr>
      </w:pPr>
      <w:r>
        <w:rPr>
          <w:rFonts w:ascii="方正小标宋简体" w:eastAsia="方正小标宋简体" w:hint="eastAsia"/>
          <w:color w:val="000000"/>
          <w:sz w:val="44"/>
          <w:szCs w:val="44"/>
        </w:rPr>
        <w:t>选拔范围和</w:t>
      </w:r>
      <w:r>
        <w:rPr>
          <w:rFonts w:ascii="方正小标宋简体" w:eastAsia="方正小标宋简体" w:hint="eastAsia"/>
          <w:sz w:val="44"/>
          <w:szCs w:val="44"/>
        </w:rPr>
        <w:t>条件、申报材料</w:t>
      </w:r>
    </w:p>
    <w:p w:rsidR="006F0290" w:rsidRDefault="006F0290" w:rsidP="006F0290">
      <w:pPr>
        <w:jc w:val="center"/>
        <w:rPr>
          <w:rFonts w:ascii="仿宋_GB2312" w:eastAsia="仿宋_GB2312" w:hAnsi="仿宋_GB2312" w:cs="仿宋_GB2312" w:hint="eastAsia"/>
          <w:color w:val="000000"/>
          <w:kern w:val="0"/>
          <w:sz w:val="44"/>
          <w:szCs w:val="44"/>
        </w:rPr>
      </w:pPr>
    </w:p>
    <w:p w:rsidR="006F0290" w:rsidRDefault="006F0290" w:rsidP="006F0290">
      <w:pPr>
        <w:tabs>
          <w:tab w:val="left" w:pos="1442"/>
        </w:tabs>
        <w:spacing w:line="480" w:lineRule="exact"/>
        <w:ind w:firstLineChars="200" w:firstLine="560"/>
        <w:rPr>
          <w:rFonts w:ascii="黑体" w:eastAsia="黑体" w:hAnsi="黑体" w:cs="黑体" w:hint="eastAsia"/>
          <w:sz w:val="28"/>
          <w:szCs w:val="28"/>
        </w:rPr>
      </w:pPr>
      <w:r>
        <w:rPr>
          <w:rFonts w:ascii="黑体" w:eastAsia="黑体" w:hAnsi="黑体" w:cs="黑体" w:hint="eastAsia"/>
          <w:color w:val="000000"/>
          <w:kern w:val="0"/>
          <w:sz w:val="28"/>
          <w:szCs w:val="28"/>
        </w:rPr>
        <w:t>（</w:t>
      </w:r>
      <w:r>
        <w:rPr>
          <w:rFonts w:ascii="黑体" w:eastAsia="黑体" w:hAnsi="黑体" w:cs="黑体" w:hint="eastAsia"/>
          <w:sz w:val="28"/>
          <w:szCs w:val="28"/>
        </w:rPr>
        <w:t>一）选拔范围和条件</w:t>
      </w:r>
    </w:p>
    <w:p w:rsidR="006F0290" w:rsidRDefault="006F0290" w:rsidP="006F0290">
      <w:pPr>
        <w:tabs>
          <w:tab w:val="left" w:pos="1442"/>
        </w:tabs>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1.选拔范围为全市战略性新兴产业领域龙头企业及核心关键零部件企业的业务骨干和技术能手。</w:t>
      </w:r>
    </w:p>
    <w:p w:rsidR="006F0290" w:rsidRDefault="006F0290" w:rsidP="006F0290">
      <w:pPr>
        <w:tabs>
          <w:tab w:val="left" w:pos="1442"/>
        </w:tabs>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市战略性新兴产业主要包括机器人及智能装备、新能源汽车、现代农业机械、航空、微电子（汽车电子）、新型显示、轨道交通装备、新材料、节能环保装备、产业互联网及共享经济等10大战略性新兴产业重点领域。</w:t>
      </w:r>
    </w:p>
    <w:p w:rsidR="006F0290" w:rsidRDefault="006F0290" w:rsidP="006F0290">
      <w:pPr>
        <w:tabs>
          <w:tab w:val="left" w:pos="1442"/>
        </w:tabs>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2.选拔条件是拥护党的路线、方针、政策，热爱祖国，遵纪守法，爱岗敬业，具有良好职业道德，并具备下列条件之一者。 </w:t>
      </w:r>
    </w:p>
    <w:p w:rsidR="006F0290" w:rsidRDefault="006F0290" w:rsidP="006F0290">
      <w:pPr>
        <w:tabs>
          <w:tab w:val="left" w:pos="1442"/>
        </w:tabs>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（1）获得一项以上（含一项）国家发明专利并已实施，且具有较大经济和社会效益的。</w:t>
      </w:r>
    </w:p>
    <w:p w:rsidR="006F0290" w:rsidRDefault="006F0290" w:rsidP="006F0290">
      <w:pPr>
        <w:tabs>
          <w:tab w:val="left" w:pos="1442"/>
        </w:tabs>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（2）能够解决生产、科研中的关键技术难题或者有绝技、绝活，并取得比较显著的经济和社会效益者。</w:t>
      </w:r>
    </w:p>
    <w:p w:rsidR="006F0290" w:rsidRDefault="006F0290" w:rsidP="006F0290">
      <w:pPr>
        <w:tabs>
          <w:tab w:val="left" w:pos="1442"/>
        </w:tabs>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（3）在新技术引进、推广、应用等方面做出较大贡献，并取得显著经济效益或社会效益者。</w:t>
      </w:r>
    </w:p>
    <w:p w:rsidR="006F0290" w:rsidRDefault="006F0290" w:rsidP="006F0290">
      <w:pPr>
        <w:tabs>
          <w:tab w:val="left" w:pos="1442"/>
        </w:tabs>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（4）在国家、省、市各类职业技能比赛中，取得优异成绩者，以及培养高技能人才、师带徒、传授技艺方面成绩突出。</w:t>
      </w:r>
    </w:p>
    <w:p w:rsidR="006F0290" w:rsidRDefault="006F0290" w:rsidP="006F0290">
      <w:pPr>
        <w:tabs>
          <w:tab w:val="left" w:pos="1442"/>
        </w:tabs>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（5）在技术、技能领域取得显著成果，具有较高的应用价值，有较大影响者。</w:t>
      </w:r>
    </w:p>
    <w:p w:rsidR="006F0290" w:rsidRDefault="006F0290" w:rsidP="006F0290">
      <w:pPr>
        <w:tabs>
          <w:tab w:val="left" w:pos="1442"/>
        </w:tabs>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（6）在重大项目建设和对外交流、招商引资中，提出具有重大价值的可行性论证、咨询、建议或解决重大疑难问题，并取得显著经</w:t>
      </w:r>
      <w:proofErr w:type="gramStart"/>
      <w:r>
        <w:rPr>
          <w:rFonts w:ascii="仿宋_GB2312" w:eastAsia="仿宋_GB2312" w:hAnsi="仿宋_GB2312" w:cs="仿宋_GB2312" w:hint="eastAsia"/>
          <w:sz w:val="28"/>
          <w:szCs w:val="28"/>
        </w:rPr>
        <w:t>济效益</w:t>
      </w:r>
      <w:proofErr w:type="gramEnd"/>
      <w:r>
        <w:rPr>
          <w:rFonts w:ascii="仿宋_GB2312" w:eastAsia="仿宋_GB2312" w:hAnsi="仿宋_GB2312" w:cs="仿宋_GB2312" w:hint="eastAsia"/>
          <w:sz w:val="28"/>
          <w:szCs w:val="28"/>
        </w:rPr>
        <w:t>或社会效益。</w:t>
      </w:r>
    </w:p>
    <w:p w:rsidR="006F0290" w:rsidRDefault="006F0290" w:rsidP="006F0290">
      <w:pPr>
        <w:tabs>
          <w:tab w:val="left" w:pos="1442"/>
        </w:tabs>
        <w:spacing w:line="480" w:lineRule="exact"/>
        <w:ind w:firstLineChars="200" w:firstLine="560"/>
        <w:rPr>
          <w:rFonts w:ascii="黑体" w:eastAsia="黑体" w:hAnsi="黑体" w:cs="黑体" w:hint="eastAsia"/>
          <w:color w:val="000000"/>
          <w:kern w:val="0"/>
          <w:sz w:val="28"/>
          <w:szCs w:val="28"/>
        </w:rPr>
      </w:pPr>
      <w:r>
        <w:rPr>
          <w:rFonts w:ascii="黑体" w:eastAsia="黑体" w:hAnsi="黑体" w:cs="黑体" w:hint="eastAsia"/>
          <w:color w:val="000000"/>
          <w:kern w:val="0"/>
          <w:sz w:val="28"/>
          <w:szCs w:val="28"/>
        </w:rPr>
        <w:lastRenderedPageBreak/>
        <w:t>（二）申报材料</w:t>
      </w:r>
    </w:p>
    <w:p w:rsidR="006F0290" w:rsidRDefault="006F0290" w:rsidP="006F0290">
      <w:pPr>
        <w:tabs>
          <w:tab w:val="left" w:pos="1442"/>
        </w:tabs>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用人单位申请选拔芜湖市战略性新兴产业优秀人才，须提供以下材料：</w:t>
      </w:r>
    </w:p>
    <w:p w:rsidR="006F0290" w:rsidRDefault="006F0290" w:rsidP="006F0290">
      <w:pPr>
        <w:tabs>
          <w:tab w:val="left" w:pos="1442"/>
        </w:tabs>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芜湖市战略性新兴产业优秀人才申报表；学历证书、资质证明（证书）、工作经历和相关业绩材料及其它佐证水平与能力的材料复印件；所实施技术（项目）状况的证明文件，包括科技成果鉴定证书、检测报告、专利证书或其它技术权益证明等复印件；人才与单位签订的聘用合同、合作协议或意向书和技术（项目）实施计划书；创（领）办企业法人营业执照、出资情况证明、利税证明等复印件；其他需要申报的材料（附件材料要编目录）。</w:t>
      </w:r>
    </w:p>
    <w:p w:rsidR="006F0290" w:rsidRDefault="006F0290" w:rsidP="006F0290">
      <w:pPr>
        <w:spacing w:line="600" w:lineRule="exact"/>
        <w:ind w:leftChars="50" w:left="105"/>
        <w:rPr>
          <w:rFonts w:ascii="仿宋" w:eastAsia="仿宋" w:hAnsi="仿宋" w:cs="仿宋_GB2312" w:hint="eastAsia"/>
          <w:color w:val="000000"/>
          <w:kern w:val="0"/>
          <w:sz w:val="24"/>
        </w:rPr>
      </w:pPr>
    </w:p>
    <w:p w:rsidR="006F0290" w:rsidRDefault="006F0290" w:rsidP="006F0290">
      <w:pPr>
        <w:spacing w:line="600" w:lineRule="exact"/>
        <w:ind w:leftChars="50" w:left="105"/>
        <w:rPr>
          <w:rFonts w:ascii="仿宋" w:eastAsia="仿宋" w:hAnsi="仿宋" w:cs="仿宋_GB2312" w:hint="eastAsia"/>
          <w:color w:val="000000"/>
          <w:kern w:val="0"/>
          <w:sz w:val="24"/>
        </w:rPr>
      </w:pPr>
    </w:p>
    <w:p w:rsidR="00393F96" w:rsidRPr="006F0290" w:rsidRDefault="00393F96"/>
    <w:sectPr w:rsidR="00393F96" w:rsidRPr="006F0290" w:rsidSect="00393F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0290"/>
    <w:rsid w:val="00393F96"/>
    <w:rsid w:val="006F02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655</Characters>
  <Application>Microsoft Office Word</Application>
  <DocSecurity>0</DocSecurity>
  <Lines>5</Lines>
  <Paragraphs>1</Paragraphs>
  <ScaleCrop>false</ScaleCrop>
  <Company>Microsoft</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2021-01-27T01:54:00Z</dcterms:created>
  <dcterms:modified xsi:type="dcterms:W3CDTF">2021-01-27T01:55:00Z</dcterms:modified>
</cp:coreProperties>
</file>